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0D" w:rsidRPr="006A530D" w:rsidRDefault="006A530D" w:rsidP="006A530D">
      <w:pPr>
        <w:rPr>
          <w:rFonts w:ascii="Times New Roman" w:hAnsi="Times New Roman" w:cs="Times New Roman"/>
          <w:b/>
          <w:color w:val="FF0000"/>
        </w:rPr>
      </w:pPr>
      <w:r w:rsidRPr="006A530D">
        <w:rPr>
          <w:rFonts w:ascii="Times New Roman" w:hAnsi="Times New Roman" w:cs="Times New Roman"/>
          <w:b/>
          <w:color w:val="FF0000"/>
        </w:rPr>
        <w:t xml:space="preserve">Концентрат минеральный – </w:t>
      </w:r>
      <w:proofErr w:type="spellStart"/>
      <w:r w:rsidRPr="006A530D">
        <w:rPr>
          <w:rFonts w:ascii="Times New Roman" w:hAnsi="Times New Roman" w:cs="Times New Roman"/>
          <w:b/>
          <w:color w:val="FF0000"/>
        </w:rPr>
        <w:t>Галит</w:t>
      </w:r>
      <w:proofErr w:type="spellEnd"/>
      <w:r w:rsidRPr="006A530D">
        <w:rPr>
          <w:rFonts w:ascii="Times New Roman" w:hAnsi="Times New Roman" w:cs="Times New Roman"/>
          <w:b/>
          <w:color w:val="FF0000"/>
        </w:rPr>
        <w:t xml:space="preserve">, тип С, сорт первый ТУ 2111-006-00352816-2008 </w:t>
      </w:r>
    </w:p>
    <w:p w:rsidR="006A530D" w:rsidRPr="006A530D" w:rsidRDefault="006A530D" w:rsidP="006A530D">
      <w:pPr>
        <w:rPr>
          <w:rFonts w:ascii="Times New Roman" w:hAnsi="Times New Roman" w:cs="Times New Roman"/>
        </w:rPr>
      </w:pPr>
      <w:r w:rsidRPr="006A530D">
        <w:rPr>
          <w:rFonts w:ascii="Times New Roman" w:hAnsi="Times New Roman" w:cs="Times New Roman"/>
        </w:rPr>
        <w:t>Представляет собой кристаллический сыпучий продукт. Не допускается наличие посторонних механических примесей. Кристаллы от бесцветного до белого, светло и темно-голу</w:t>
      </w:r>
      <w:r>
        <w:rPr>
          <w:rFonts w:ascii="Times New Roman" w:hAnsi="Times New Roman" w:cs="Times New Roman"/>
        </w:rPr>
        <w:t>бого, желтого и розового цвета.</w:t>
      </w:r>
    </w:p>
    <w:p w:rsidR="005D230D" w:rsidRPr="005D230D" w:rsidRDefault="006A530D" w:rsidP="006A530D">
      <w:pPr>
        <w:rPr>
          <w:rFonts w:ascii="Times New Roman" w:hAnsi="Times New Roman" w:cs="Times New Roman"/>
        </w:rPr>
      </w:pPr>
      <w:r w:rsidRPr="006A530D">
        <w:rPr>
          <w:rFonts w:ascii="Times New Roman" w:hAnsi="Times New Roman" w:cs="Times New Roman"/>
        </w:rPr>
        <w:t xml:space="preserve">Применяется в следующих областях: химической и нефтехимической промышленности, нефтегазовой промышленности, коммунальном хозяйстве, машиностроении и </w:t>
      </w:r>
      <w:proofErr w:type="spellStart"/>
      <w:r w:rsidRPr="006A530D">
        <w:rPr>
          <w:rFonts w:ascii="Times New Roman" w:hAnsi="Times New Roman" w:cs="Times New Roman"/>
        </w:rPr>
        <w:t>металообработке</w:t>
      </w:r>
      <w:proofErr w:type="spellEnd"/>
      <w:r w:rsidRPr="006A530D">
        <w:rPr>
          <w:rFonts w:ascii="Times New Roman" w:hAnsi="Times New Roman" w:cs="Times New Roman"/>
        </w:rPr>
        <w:t>, металлургии, дорожном хозяйстве</w:t>
      </w:r>
    </w:p>
    <w:tbl>
      <w:tblPr>
        <w:tblW w:w="930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1199"/>
      </w:tblGrid>
      <w:tr w:rsidR="005D230D" w:rsidRPr="005D230D" w:rsidTr="009317C4"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230D" w:rsidRPr="005D230D" w:rsidRDefault="005D230D" w:rsidP="009317C4">
            <w:pPr>
              <w:rPr>
                <w:rFonts w:ascii="Times New Roman" w:hAnsi="Times New Roman" w:cs="Times New Roman"/>
                <w:b/>
                <w:bCs/>
              </w:rPr>
            </w:pPr>
            <w:r w:rsidRPr="005D230D">
              <w:rPr>
                <w:rFonts w:ascii="Times New Roman" w:hAnsi="Times New Roman" w:cs="Times New Roman"/>
                <w:b/>
              </w:rPr>
              <w:t>Химический состав:</w:t>
            </w:r>
          </w:p>
        </w:tc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230D" w:rsidRPr="005D230D" w:rsidRDefault="005D230D" w:rsidP="009317C4">
            <w:pPr>
              <w:rPr>
                <w:rFonts w:ascii="Times New Roman" w:hAnsi="Times New Roman" w:cs="Times New Roman"/>
                <w:b/>
                <w:bCs/>
              </w:rPr>
            </w:pPr>
            <w:r w:rsidRPr="005D230D">
              <w:rPr>
                <w:rFonts w:ascii="Times New Roman" w:hAnsi="Times New Roman" w:cs="Times New Roman"/>
              </w:rPr>
              <w:t>Норма</w:t>
            </w:r>
          </w:p>
        </w:tc>
      </w:tr>
      <w:tr w:rsidR="005D230D" w:rsidRPr="005D230D" w:rsidTr="009317C4"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230D" w:rsidRPr="005D230D" w:rsidRDefault="005D230D" w:rsidP="009317C4">
            <w:pPr>
              <w:rPr>
                <w:rFonts w:ascii="Times New Roman" w:hAnsi="Times New Roman" w:cs="Times New Roman"/>
              </w:rPr>
            </w:pPr>
            <w:r w:rsidRPr="005D230D">
              <w:rPr>
                <w:rFonts w:ascii="Times New Roman" w:hAnsi="Times New Roman" w:cs="Times New Roman"/>
              </w:rPr>
              <w:t>Массовая доля хлористого натрия, %, не менее</w:t>
            </w:r>
          </w:p>
        </w:tc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230D" w:rsidRPr="005D230D" w:rsidRDefault="006A530D" w:rsidP="0093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</w:tr>
      <w:tr w:rsidR="006A530D" w:rsidRPr="005D230D" w:rsidTr="000749EF"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30D" w:rsidRPr="005D230D" w:rsidRDefault="006A530D" w:rsidP="005967A9">
            <w:pPr>
              <w:rPr>
                <w:rFonts w:ascii="Times New Roman" w:hAnsi="Times New Roman" w:cs="Times New Roman"/>
              </w:rPr>
            </w:pPr>
            <w:r w:rsidRPr="005D230D">
              <w:rPr>
                <w:rFonts w:ascii="Times New Roman" w:hAnsi="Times New Roman" w:cs="Times New Roman"/>
              </w:rPr>
              <w:t xml:space="preserve">Массовая доля </w:t>
            </w:r>
            <w:proofErr w:type="spellStart"/>
            <w:r w:rsidRPr="005D230D">
              <w:rPr>
                <w:rFonts w:ascii="Times New Roman" w:hAnsi="Times New Roman" w:cs="Times New Roman"/>
              </w:rPr>
              <w:t>Са</w:t>
            </w:r>
            <w:proofErr w:type="spellEnd"/>
            <w:r w:rsidRPr="005D230D">
              <w:rPr>
                <w:rFonts w:ascii="Times New Roman" w:hAnsi="Times New Roman" w:cs="Times New Roman"/>
              </w:rPr>
              <w:t> </w:t>
            </w:r>
            <w:r w:rsidRPr="005D230D">
              <w:rPr>
                <w:rFonts w:ascii="Times New Roman" w:hAnsi="Times New Roman" w:cs="Times New Roman"/>
                <w:vertAlign w:val="superscript"/>
              </w:rPr>
              <w:t>2+</w:t>
            </w:r>
            <w:r w:rsidRPr="005D230D">
              <w:rPr>
                <w:rFonts w:ascii="Times New Roman" w:hAnsi="Times New Roman" w:cs="Times New Roman"/>
              </w:rPr>
              <w:t>, не более</w:t>
            </w:r>
            <w:r w:rsidR="005967A9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30D" w:rsidRPr="005D230D" w:rsidRDefault="006A530D" w:rsidP="000749EF">
            <w:pPr>
              <w:rPr>
                <w:rFonts w:ascii="Times New Roman" w:hAnsi="Times New Roman" w:cs="Times New Roman"/>
              </w:rPr>
            </w:pPr>
            <w:r w:rsidRPr="005D230D">
              <w:rPr>
                <w:rFonts w:ascii="Times New Roman" w:hAnsi="Times New Roman" w:cs="Times New Roman"/>
              </w:rPr>
              <w:t>0,6</w:t>
            </w:r>
          </w:p>
        </w:tc>
      </w:tr>
      <w:tr w:rsidR="006A530D" w:rsidRPr="005D230D" w:rsidTr="000749EF"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30D" w:rsidRPr="005D230D" w:rsidRDefault="006A530D" w:rsidP="000749EF">
            <w:pPr>
              <w:rPr>
                <w:rFonts w:ascii="Times New Roman" w:hAnsi="Times New Roman" w:cs="Times New Roman"/>
              </w:rPr>
            </w:pPr>
            <w:r w:rsidRPr="005D230D">
              <w:rPr>
                <w:rFonts w:ascii="Times New Roman" w:hAnsi="Times New Roman" w:cs="Times New Roman"/>
              </w:rPr>
              <w:t xml:space="preserve">Массовая доля </w:t>
            </w:r>
            <w:proofErr w:type="spellStart"/>
            <w:r w:rsidRPr="005D230D">
              <w:rPr>
                <w:rFonts w:ascii="Times New Roman" w:hAnsi="Times New Roman" w:cs="Times New Roman"/>
              </w:rPr>
              <w:t>Мg</w:t>
            </w:r>
            <w:proofErr w:type="spellEnd"/>
            <w:r w:rsidRPr="005D230D">
              <w:rPr>
                <w:rFonts w:ascii="Times New Roman" w:hAnsi="Times New Roman" w:cs="Times New Roman"/>
              </w:rPr>
              <w:t> </w:t>
            </w:r>
            <w:r w:rsidRPr="005D230D">
              <w:rPr>
                <w:rFonts w:ascii="Times New Roman" w:hAnsi="Times New Roman" w:cs="Times New Roman"/>
                <w:vertAlign w:val="superscript"/>
              </w:rPr>
              <w:t>2+</w:t>
            </w:r>
            <w:r w:rsidR="005967A9">
              <w:rPr>
                <w:rFonts w:ascii="Times New Roman" w:hAnsi="Times New Roman" w:cs="Times New Roman"/>
              </w:rPr>
              <w:t xml:space="preserve">, </w:t>
            </w:r>
            <w:r w:rsidRPr="005D230D">
              <w:rPr>
                <w:rFonts w:ascii="Times New Roman" w:hAnsi="Times New Roman" w:cs="Times New Roman"/>
              </w:rPr>
              <w:t>не более</w:t>
            </w:r>
            <w:r w:rsidR="005967A9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30D" w:rsidRPr="005D230D" w:rsidRDefault="006A530D" w:rsidP="00074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6A530D" w:rsidRPr="005D230D" w:rsidTr="009317C4"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530D" w:rsidRPr="005D230D" w:rsidRDefault="006A530D" w:rsidP="0093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Массовая доля сульфат иона, не более, %</w:t>
            </w:r>
          </w:p>
        </w:tc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530D" w:rsidRDefault="006A530D" w:rsidP="0093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5D230D" w:rsidRPr="005D230D" w:rsidTr="009317C4"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230D" w:rsidRPr="005D230D" w:rsidRDefault="005D230D" w:rsidP="005967A9">
            <w:pPr>
              <w:rPr>
                <w:rFonts w:ascii="Times New Roman" w:hAnsi="Times New Roman" w:cs="Times New Roman"/>
              </w:rPr>
            </w:pPr>
            <w:r w:rsidRPr="005D230D">
              <w:rPr>
                <w:rFonts w:ascii="Times New Roman" w:hAnsi="Times New Roman" w:cs="Times New Roman"/>
              </w:rPr>
              <w:t>Массовая доля нерастворимого в воде остатка, не более</w:t>
            </w:r>
            <w:r w:rsidR="005967A9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230D" w:rsidRPr="005D230D" w:rsidRDefault="006A530D" w:rsidP="0093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D230D" w:rsidRPr="005D230D">
              <w:rPr>
                <w:rFonts w:ascii="Times New Roman" w:hAnsi="Times New Roman" w:cs="Times New Roman"/>
              </w:rPr>
              <w:t>,0</w:t>
            </w:r>
          </w:p>
        </w:tc>
      </w:tr>
      <w:tr w:rsidR="006A530D" w:rsidRPr="005D230D" w:rsidTr="000749EF"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30D" w:rsidRPr="005D230D" w:rsidRDefault="006A530D" w:rsidP="005967A9">
            <w:pPr>
              <w:rPr>
                <w:rFonts w:ascii="Times New Roman" w:hAnsi="Times New Roman" w:cs="Times New Roman"/>
              </w:rPr>
            </w:pPr>
            <w:r w:rsidRPr="005D230D">
              <w:rPr>
                <w:rFonts w:ascii="Times New Roman" w:hAnsi="Times New Roman" w:cs="Times New Roman"/>
              </w:rPr>
              <w:t>Массовая доля влаги, не более</w:t>
            </w:r>
            <w:r w:rsidR="005967A9">
              <w:rPr>
                <w:rFonts w:ascii="Times New Roman" w:hAnsi="Times New Roman" w:cs="Times New Roman"/>
              </w:rPr>
              <w:t>, %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30D" w:rsidRPr="005D230D" w:rsidRDefault="006A530D" w:rsidP="006A5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6A530D" w:rsidRPr="005D230D" w:rsidTr="009317C4"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530D" w:rsidRPr="005D230D" w:rsidRDefault="006A530D" w:rsidP="0093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Массовая доля </w:t>
            </w:r>
            <w:proofErr w:type="spellStart"/>
            <w:r>
              <w:rPr>
                <w:rFonts w:ascii="Times New Roman" w:hAnsi="Times New Roman" w:cs="Times New Roman"/>
              </w:rPr>
              <w:t>антислеживателя</w:t>
            </w:r>
            <w:proofErr w:type="spellEnd"/>
            <w:r>
              <w:rPr>
                <w:rFonts w:ascii="Times New Roman" w:hAnsi="Times New Roman" w:cs="Times New Roman"/>
              </w:rPr>
              <w:t>, не более, %</w:t>
            </w:r>
          </w:p>
        </w:tc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530D" w:rsidRPr="005D230D" w:rsidRDefault="006A530D" w:rsidP="0093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6A530D" w:rsidRPr="001D22D6" w:rsidTr="000749EF">
        <w:tc>
          <w:tcPr>
            <w:tcW w:w="0" w:type="auto"/>
            <w:gridSpan w:val="2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30D" w:rsidRPr="001D22D6" w:rsidRDefault="006A530D" w:rsidP="000749EF">
            <w:pPr>
              <w:rPr>
                <w:rFonts w:ascii="Times New Roman" w:hAnsi="Times New Roman" w:cs="Times New Roman"/>
                <w:b/>
              </w:rPr>
            </w:pPr>
            <w:r w:rsidRPr="001D22D6">
              <w:rPr>
                <w:rFonts w:ascii="Times New Roman" w:hAnsi="Times New Roman" w:cs="Times New Roman"/>
                <w:b/>
              </w:rPr>
              <w:t>Гранулометрический состав:</w:t>
            </w:r>
          </w:p>
        </w:tc>
      </w:tr>
      <w:tr w:rsidR="006A530D" w:rsidRPr="001D22D6" w:rsidTr="000749EF"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30D" w:rsidRPr="001D22D6" w:rsidRDefault="006A530D" w:rsidP="00074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2,5 мм, %, не менее</w:t>
            </w:r>
          </w:p>
          <w:p w:rsidR="006A530D" w:rsidRPr="001D22D6" w:rsidRDefault="006A530D" w:rsidP="000749EF">
            <w:pPr>
              <w:rPr>
                <w:rFonts w:ascii="Times New Roman" w:hAnsi="Times New Roman" w:cs="Times New Roman"/>
              </w:rPr>
            </w:pPr>
            <w:r w:rsidRPr="001D22D6">
              <w:rPr>
                <w:rFonts w:ascii="Times New Roman" w:hAnsi="Times New Roman" w:cs="Times New Roman"/>
              </w:rPr>
              <w:t xml:space="preserve">свыше 4,5 мм, </w:t>
            </w:r>
            <w:r>
              <w:rPr>
                <w:rFonts w:ascii="Times New Roman" w:hAnsi="Times New Roman" w:cs="Times New Roman"/>
              </w:rPr>
              <w:t>%, не более</w:t>
            </w:r>
          </w:p>
        </w:tc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30D" w:rsidRPr="001D22D6" w:rsidRDefault="006A530D" w:rsidP="000749EF">
            <w:pPr>
              <w:rPr>
                <w:rFonts w:ascii="Times New Roman" w:hAnsi="Times New Roman" w:cs="Times New Roman"/>
              </w:rPr>
            </w:pPr>
            <w:r w:rsidRPr="001D22D6">
              <w:rPr>
                <w:rFonts w:ascii="Times New Roman" w:hAnsi="Times New Roman" w:cs="Times New Roman"/>
              </w:rPr>
              <w:t>85</w:t>
            </w:r>
          </w:p>
          <w:p w:rsidR="006A530D" w:rsidRPr="001D22D6" w:rsidRDefault="006A530D" w:rsidP="000749EF">
            <w:pPr>
              <w:rPr>
                <w:rFonts w:ascii="Times New Roman" w:hAnsi="Times New Roman" w:cs="Times New Roman"/>
              </w:rPr>
            </w:pPr>
            <w:r w:rsidRPr="001D22D6">
              <w:rPr>
                <w:rFonts w:ascii="Times New Roman" w:hAnsi="Times New Roman" w:cs="Times New Roman"/>
              </w:rPr>
              <w:t>15</w:t>
            </w:r>
          </w:p>
        </w:tc>
      </w:tr>
    </w:tbl>
    <w:p w:rsidR="005D230D" w:rsidRPr="005D230D" w:rsidRDefault="005D230D" w:rsidP="005D230D">
      <w:pPr>
        <w:rPr>
          <w:rFonts w:ascii="Times New Roman" w:hAnsi="Times New Roman" w:cs="Times New Roman"/>
          <w:sz w:val="20"/>
        </w:rPr>
      </w:pPr>
    </w:p>
    <w:p w:rsidR="00BA309F" w:rsidRPr="005D230D" w:rsidRDefault="00BA309F" w:rsidP="005D230D"/>
    <w:sectPr w:rsidR="00BA309F" w:rsidRPr="005D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92"/>
    <w:rsid w:val="000A3958"/>
    <w:rsid w:val="001D22D6"/>
    <w:rsid w:val="00357BC2"/>
    <w:rsid w:val="005967A9"/>
    <w:rsid w:val="005D230D"/>
    <w:rsid w:val="006A530D"/>
    <w:rsid w:val="006C1B92"/>
    <w:rsid w:val="00934498"/>
    <w:rsid w:val="00BA2734"/>
    <w:rsid w:val="00BA309F"/>
    <w:rsid w:val="00DD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78EC"/>
  <w15:chartTrackingRefBased/>
  <w15:docId w15:val="{B3E5D691-D741-487B-846A-D0D95D40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2D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Uralkali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Елизавета Игоревна</dc:creator>
  <cp:keywords/>
  <dc:description/>
  <cp:lastModifiedBy>Медведева Елизавета Игоревна</cp:lastModifiedBy>
  <cp:revision>3</cp:revision>
  <dcterms:created xsi:type="dcterms:W3CDTF">2023-05-17T12:11:00Z</dcterms:created>
  <dcterms:modified xsi:type="dcterms:W3CDTF">2023-05-17T12:36:00Z</dcterms:modified>
</cp:coreProperties>
</file>